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E0" w:rsidRDefault="003256AF" w:rsidP="0004555C">
      <w:pPr>
        <w:pStyle w:val="Cmsor4"/>
        <w:spacing w:line="210" w:lineRule="atLeast"/>
        <w:jc w:val="right"/>
        <w:rPr>
          <w:rFonts w:ascii="Verdana" w:hAnsi="Verdana" w:cs="Tahoma"/>
          <w:color w:val="2B2B2B"/>
          <w:sz w:val="20"/>
          <w:szCs w:val="20"/>
        </w:rPr>
      </w:pPr>
      <w:r>
        <w:rPr>
          <w:rFonts w:ascii="Verdana" w:hAnsi="Verdana" w:cs="Tahoma"/>
          <w:noProof/>
          <w:color w:val="2B2B2B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4320540</wp:posOffset>
            </wp:positionH>
            <wp:positionV relativeFrom="page">
              <wp:posOffset>0</wp:posOffset>
            </wp:positionV>
            <wp:extent cx="3239770" cy="2239010"/>
            <wp:effectExtent l="0" t="0" r="0" b="0"/>
            <wp:wrapNone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AE0" w:rsidRDefault="00616AE0" w:rsidP="001B5E4A">
      <w:pPr>
        <w:pStyle w:val="Cmsor4"/>
        <w:spacing w:line="210" w:lineRule="atLeast"/>
        <w:jc w:val="both"/>
        <w:rPr>
          <w:rFonts w:ascii="Verdana" w:hAnsi="Verdana" w:cs="Tahoma"/>
          <w:color w:val="2B2B2B"/>
          <w:sz w:val="20"/>
          <w:szCs w:val="20"/>
        </w:rPr>
      </w:pPr>
    </w:p>
    <w:p w:rsidR="00616AE0" w:rsidRDefault="00616AE0" w:rsidP="001B5E4A">
      <w:pPr>
        <w:pStyle w:val="Cmsor4"/>
        <w:spacing w:line="210" w:lineRule="atLeast"/>
        <w:jc w:val="both"/>
        <w:rPr>
          <w:rFonts w:ascii="Verdana" w:hAnsi="Verdana" w:cs="Tahoma"/>
          <w:color w:val="2B2B2B"/>
          <w:sz w:val="20"/>
          <w:szCs w:val="20"/>
        </w:rPr>
      </w:pPr>
    </w:p>
    <w:p w:rsidR="00616AE0" w:rsidRDefault="00616AE0" w:rsidP="001B5E4A">
      <w:pPr>
        <w:pStyle w:val="Cmsor4"/>
        <w:spacing w:line="210" w:lineRule="atLeast"/>
        <w:jc w:val="both"/>
        <w:rPr>
          <w:rFonts w:ascii="Verdana" w:hAnsi="Verdana" w:cs="Tahoma"/>
          <w:color w:val="2B2B2B"/>
          <w:sz w:val="20"/>
          <w:szCs w:val="20"/>
        </w:rPr>
      </w:pPr>
    </w:p>
    <w:p w:rsidR="008B13C5" w:rsidRPr="007347E4" w:rsidRDefault="008B13C5" w:rsidP="001B5E4A">
      <w:pPr>
        <w:pStyle w:val="Cmsor4"/>
        <w:spacing w:line="210" w:lineRule="atLeast"/>
        <w:jc w:val="both"/>
        <w:rPr>
          <w:rFonts w:ascii="Verdana" w:hAnsi="Verdana" w:cs="Tahoma"/>
          <w:color w:val="2B2B2B"/>
          <w:sz w:val="20"/>
          <w:szCs w:val="20"/>
        </w:rPr>
      </w:pPr>
      <w:r w:rsidRPr="007347E4">
        <w:rPr>
          <w:rFonts w:ascii="Verdana" w:hAnsi="Verdana" w:cs="Tahoma"/>
          <w:color w:val="2B2B2B"/>
          <w:sz w:val="20"/>
          <w:szCs w:val="20"/>
        </w:rPr>
        <w:t>A</w:t>
      </w:r>
      <w:r w:rsidR="00616AE0">
        <w:rPr>
          <w:rFonts w:ascii="Verdana" w:hAnsi="Verdana" w:cs="Tahoma"/>
          <w:color w:val="2B2B2B"/>
          <w:sz w:val="20"/>
          <w:szCs w:val="20"/>
        </w:rPr>
        <w:t xml:space="preserve"> Széchenyi 2020</w:t>
      </w:r>
      <w:r w:rsidRPr="007347E4">
        <w:rPr>
          <w:rFonts w:ascii="Verdana" w:hAnsi="Verdana" w:cs="Tahoma"/>
          <w:color w:val="2B2B2B"/>
          <w:sz w:val="20"/>
          <w:szCs w:val="20"/>
        </w:rPr>
        <w:t xml:space="preserve"> </w:t>
      </w:r>
      <w:r w:rsidR="00D127EE" w:rsidRPr="00D127EE">
        <w:rPr>
          <w:rFonts w:ascii="Verdana" w:hAnsi="Verdana" w:cs="Tahoma"/>
          <w:color w:val="2B2B2B"/>
          <w:sz w:val="20"/>
          <w:szCs w:val="20"/>
        </w:rPr>
        <w:t>Versenyképes Közép-Magyarország Operatív Program</w:t>
      </w:r>
      <w:r w:rsidR="00D127EE" w:rsidRPr="007347E4">
        <w:rPr>
          <w:rFonts w:ascii="Verdana" w:hAnsi="Verdana" w:cs="Tahoma"/>
          <w:color w:val="2B2B2B"/>
          <w:sz w:val="20"/>
          <w:szCs w:val="20"/>
        </w:rPr>
        <w:t xml:space="preserve"> </w:t>
      </w:r>
      <w:r w:rsidRPr="007347E4">
        <w:rPr>
          <w:rFonts w:ascii="Verdana" w:hAnsi="Verdana" w:cs="Tahoma"/>
          <w:color w:val="2B2B2B"/>
          <w:sz w:val="20"/>
          <w:szCs w:val="20"/>
        </w:rPr>
        <w:t>támogatási rendszeréhez benyújtott:</w:t>
      </w:r>
    </w:p>
    <w:p w:rsidR="001B0308" w:rsidRPr="007347E4" w:rsidRDefault="008B13C5" w:rsidP="00592C52">
      <w:pPr>
        <w:pStyle w:val="NormlWeb"/>
        <w:spacing w:before="0" w:beforeAutospacing="0" w:after="0" w:afterAutospacing="0"/>
        <w:jc w:val="center"/>
        <w:rPr>
          <w:rFonts w:ascii="Verdana" w:hAnsi="Verdana" w:cs="Tahoma"/>
          <w:color w:val="2B2B2B"/>
          <w:sz w:val="20"/>
          <w:szCs w:val="20"/>
        </w:rPr>
      </w:pP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>"</w:t>
      </w:r>
      <w:r w:rsidR="009E45BC" w:rsidRPr="009E45BC">
        <w:rPr>
          <w:rFonts w:ascii="Verdana" w:hAnsi="Verdana" w:cs="Tahoma"/>
          <w:b/>
          <w:bCs/>
          <w:color w:val="A14920"/>
          <w:sz w:val="20"/>
          <w:szCs w:val="20"/>
        </w:rPr>
        <w:t>Gyártó technológia fejlesztése a GURTECH</w:t>
      </w:r>
      <w:r w:rsidR="00D127EE" w:rsidRPr="00D127EE">
        <w:rPr>
          <w:rFonts w:ascii="Verdana" w:hAnsi="Verdana" w:cs="Tahoma"/>
          <w:b/>
          <w:bCs/>
          <w:color w:val="A14920"/>
          <w:sz w:val="20"/>
          <w:szCs w:val="20"/>
        </w:rPr>
        <w:t xml:space="preserve"> Kft</w:t>
      </w:r>
      <w:r w:rsidR="00D127EE" w:rsidRPr="00AF2F0D">
        <w:rPr>
          <w:rFonts w:ascii="Verdana" w:hAnsi="Verdana" w:cs="Tahoma"/>
          <w:b/>
          <w:bCs/>
          <w:color w:val="A14920"/>
          <w:sz w:val="20"/>
          <w:szCs w:val="20"/>
        </w:rPr>
        <w:t xml:space="preserve"> </w:t>
      </w:r>
      <w:proofErr w:type="spellStart"/>
      <w:r w:rsidR="007B4604" w:rsidRPr="007B4604">
        <w:rPr>
          <w:rFonts w:ascii="Verdana" w:hAnsi="Verdana" w:cs="Tahoma"/>
          <w:b/>
          <w:bCs/>
          <w:color w:val="A14920"/>
          <w:sz w:val="20"/>
          <w:szCs w:val="20"/>
        </w:rPr>
        <w:t>-nél</w:t>
      </w:r>
      <w:proofErr w:type="spellEnd"/>
      <w:r w:rsidR="007B4604" w:rsidRPr="007B4604">
        <w:rPr>
          <w:rFonts w:ascii="Verdana" w:hAnsi="Verdana" w:cs="Tahoma"/>
          <w:b/>
          <w:bCs/>
          <w:color w:val="A14920"/>
          <w:sz w:val="20"/>
          <w:szCs w:val="20"/>
        </w:rPr>
        <w:t>.</w:t>
      </w:r>
      <w:r w:rsidR="007B4604" w:rsidRPr="007347E4">
        <w:rPr>
          <w:rFonts w:ascii="Verdana" w:hAnsi="Verdana" w:cs="Tahoma"/>
          <w:b/>
          <w:bCs/>
          <w:color w:val="A14920"/>
          <w:sz w:val="20"/>
          <w:szCs w:val="20"/>
        </w:rPr>
        <w:t xml:space="preserve"> </w:t>
      </w: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>"</w:t>
      </w:r>
      <w:r w:rsidRPr="007347E4">
        <w:rPr>
          <w:rFonts w:ascii="Verdana" w:hAnsi="Verdana" w:cs="Tahoma"/>
          <w:color w:val="2B2B2B"/>
          <w:sz w:val="20"/>
          <w:szCs w:val="20"/>
        </w:rPr>
        <w:br/>
      </w:r>
      <w:r w:rsidR="001B0308" w:rsidRPr="007347E4">
        <w:rPr>
          <w:rFonts w:ascii="Verdana" w:hAnsi="Verdana" w:cs="Tahoma"/>
          <w:color w:val="2B2B2B"/>
          <w:sz w:val="20"/>
          <w:szCs w:val="20"/>
        </w:rPr>
        <w:t>(</w:t>
      </w:r>
      <w:r w:rsidR="009E45BC">
        <w:rPr>
          <w:rFonts w:ascii="Verdana" w:hAnsi="Verdana" w:cs="Tahoma"/>
          <w:color w:val="2B2B2B"/>
          <w:sz w:val="20"/>
          <w:szCs w:val="20"/>
        </w:rPr>
        <w:t>1171 Budapest,</w:t>
      </w:r>
      <w:r w:rsidR="008A1C4D" w:rsidRPr="00AF2F0D">
        <w:rPr>
          <w:rFonts w:ascii="Verdana" w:hAnsi="Verdana" w:cs="Tahoma"/>
          <w:color w:val="2B2B2B"/>
          <w:sz w:val="20"/>
          <w:szCs w:val="20"/>
        </w:rPr>
        <w:t xml:space="preserve"> </w:t>
      </w:r>
      <w:r w:rsidR="009E45BC">
        <w:rPr>
          <w:rFonts w:ascii="Verdana" w:hAnsi="Verdana" w:cs="Tahoma"/>
          <w:color w:val="2B2B2B"/>
          <w:sz w:val="20"/>
          <w:szCs w:val="20"/>
        </w:rPr>
        <w:t>Nagyszentmiklós utca 17</w:t>
      </w:r>
      <w:r w:rsidR="00AD0279">
        <w:rPr>
          <w:rFonts w:ascii="Verdana" w:hAnsi="Verdana" w:cs="Tahoma"/>
          <w:color w:val="2B2B2B"/>
          <w:sz w:val="20"/>
          <w:szCs w:val="20"/>
        </w:rPr>
        <w:t>.)</w:t>
      </w:r>
    </w:p>
    <w:p w:rsidR="008B13C5" w:rsidRDefault="008B13C5" w:rsidP="00D02A04">
      <w:pPr>
        <w:pStyle w:val="NormlWeb"/>
        <w:spacing w:before="0" w:beforeAutospacing="0" w:after="0" w:afterAutospacing="0"/>
        <w:jc w:val="center"/>
        <w:rPr>
          <w:rFonts w:ascii="Verdana" w:hAnsi="Verdana" w:cs="Tahoma"/>
          <w:color w:val="2B2B2B"/>
          <w:sz w:val="20"/>
          <w:szCs w:val="20"/>
        </w:rPr>
      </w:pPr>
      <w:proofErr w:type="gramStart"/>
      <w:r w:rsidRPr="007347E4">
        <w:rPr>
          <w:rFonts w:ascii="Verdana" w:hAnsi="Verdana" w:cs="Tahoma"/>
          <w:color w:val="2B2B2B"/>
          <w:sz w:val="20"/>
          <w:szCs w:val="20"/>
        </w:rPr>
        <w:t>című</w:t>
      </w:r>
      <w:proofErr w:type="gramEnd"/>
      <w:r w:rsidRPr="007347E4">
        <w:rPr>
          <w:rFonts w:ascii="Verdana" w:hAnsi="Verdana" w:cs="Tahoma"/>
          <w:color w:val="2B2B2B"/>
          <w:sz w:val="20"/>
          <w:szCs w:val="20"/>
        </w:rPr>
        <w:br/>
      </w:r>
      <w:r w:rsidR="00D127EE">
        <w:rPr>
          <w:rFonts w:ascii="Verdana" w:hAnsi="Verdana" w:cs="Tahoma"/>
          <w:b/>
          <w:bCs/>
          <w:color w:val="A14920"/>
          <w:sz w:val="20"/>
          <w:szCs w:val="20"/>
        </w:rPr>
        <w:t>VEK</w:t>
      </w:r>
      <w:r w:rsidR="008A1C4D" w:rsidRPr="007B1354">
        <w:rPr>
          <w:rFonts w:ascii="Verdana" w:hAnsi="Verdana" w:cs="Tahoma"/>
          <w:b/>
          <w:bCs/>
          <w:color w:val="A14920"/>
          <w:sz w:val="20"/>
          <w:szCs w:val="20"/>
        </w:rPr>
        <w:t>OP-</w:t>
      </w:r>
      <w:r w:rsidR="00D127EE">
        <w:rPr>
          <w:rFonts w:ascii="Verdana" w:hAnsi="Verdana" w:cs="Tahoma"/>
          <w:b/>
          <w:bCs/>
          <w:color w:val="A14920"/>
          <w:sz w:val="20"/>
          <w:szCs w:val="20"/>
        </w:rPr>
        <w:t>1.2.1-16</w:t>
      </w:r>
      <w:r w:rsidR="008A1C4D" w:rsidRPr="007B1354">
        <w:rPr>
          <w:rFonts w:ascii="Verdana" w:hAnsi="Verdana" w:cs="Tahoma"/>
          <w:b/>
          <w:bCs/>
          <w:color w:val="A14920"/>
          <w:sz w:val="20"/>
          <w:szCs w:val="20"/>
        </w:rPr>
        <w:t>-201</w:t>
      </w:r>
      <w:r w:rsidR="00D127EE">
        <w:rPr>
          <w:rFonts w:ascii="Verdana" w:hAnsi="Verdana" w:cs="Tahoma"/>
          <w:b/>
          <w:bCs/>
          <w:color w:val="A14920"/>
          <w:sz w:val="20"/>
          <w:szCs w:val="20"/>
        </w:rPr>
        <w:t>6</w:t>
      </w:r>
      <w:r w:rsidR="008A1C4D">
        <w:rPr>
          <w:rFonts w:ascii="Verdana" w:hAnsi="Verdana" w:cs="Tahoma"/>
          <w:b/>
          <w:bCs/>
          <w:color w:val="A14920"/>
          <w:sz w:val="20"/>
          <w:szCs w:val="20"/>
        </w:rPr>
        <w:t>-0</w:t>
      </w:r>
      <w:r w:rsidR="00D127EE">
        <w:rPr>
          <w:rFonts w:ascii="Verdana" w:hAnsi="Verdana" w:cs="Tahoma"/>
          <w:b/>
          <w:bCs/>
          <w:color w:val="A14920"/>
          <w:sz w:val="20"/>
          <w:szCs w:val="20"/>
        </w:rPr>
        <w:t>0</w:t>
      </w:r>
      <w:r w:rsidR="009E45BC">
        <w:rPr>
          <w:rFonts w:ascii="Verdana" w:hAnsi="Verdana" w:cs="Tahoma"/>
          <w:b/>
          <w:bCs/>
          <w:color w:val="A14920"/>
          <w:sz w:val="20"/>
          <w:szCs w:val="20"/>
        </w:rPr>
        <w:t>119</w:t>
      </w:r>
      <w:r w:rsidR="008A1C4D">
        <w:rPr>
          <w:rFonts w:ascii="Verdana" w:hAnsi="Verdana" w:cs="Tahoma"/>
          <w:b/>
          <w:bCs/>
          <w:color w:val="A14920"/>
          <w:sz w:val="20"/>
          <w:szCs w:val="20"/>
        </w:rPr>
        <w:t xml:space="preserve"> </w:t>
      </w: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>jelű pályázat</w:t>
      </w: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br/>
      </w:r>
      <w:r w:rsidRPr="007347E4">
        <w:rPr>
          <w:rFonts w:ascii="Verdana" w:hAnsi="Verdana" w:cs="Tahoma"/>
          <w:color w:val="2B2B2B"/>
          <w:sz w:val="20"/>
          <w:szCs w:val="20"/>
        </w:rPr>
        <w:t>a</w:t>
      </w:r>
      <w:r w:rsidRPr="007347E4">
        <w:rPr>
          <w:rFonts w:ascii="Verdana" w:hAnsi="Verdana" w:cs="Tahoma"/>
          <w:color w:val="2B2B2B"/>
          <w:sz w:val="20"/>
          <w:szCs w:val="20"/>
        </w:rPr>
        <w:br/>
      </w:r>
      <w:r w:rsidR="00C216A3">
        <w:rPr>
          <w:rFonts w:ascii="Verdana" w:hAnsi="Verdana" w:cs="Tahoma"/>
          <w:b/>
          <w:bCs/>
          <w:color w:val="A14920"/>
          <w:sz w:val="20"/>
          <w:szCs w:val="20"/>
        </w:rPr>
        <w:t>Támogató</w:t>
      </w:r>
      <w:r w:rsidRPr="007347E4">
        <w:rPr>
          <w:rFonts w:ascii="Verdana" w:hAnsi="Verdana" w:cs="Tahoma"/>
          <w:color w:val="2B2B2B"/>
          <w:sz w:val="20"/>
          <w:szCs w:val="20"/>
        </w:rPr>
        <w:br/>
        <w:t xml:space="preserve">döntése </w:t>
      </w:r>
      <w:r w:rsidR="009E45BC">
        <w:rPr>
          <w:rFonts w:ascii="Verdana" w:hAnsi="Verdana" w:cs="Tahoma"/>
          <w:b/>
          <w:bCs/>
          <w:color w:val="A14920"/>
          <w:sz w:val="20"/>
          <w:szCs w:val="20"/>
        </w:rPr>
        <w:t>13.526.482</w:t>
      </w: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>,- Ft</w:t>
      </w:r>
      <w:r w:rsidRPr="000B12EE">
        <w:rPr>
          <w:rFonts w:ascii="Verdana" w:hAnsi="Verdana" w:cs="Tahoma"/>
          <w:b/>
          <w:bCs/>
          <w:color w:val="A14920"/>
          <w:sz w:val="20"/>
          <w:szCs w:val="20"/>
        </w:rPr>
        <w:t xml:space="preserve"> </w:t>
      </w:r>
      <w:r w:rsidRPr="000B12EE">
        <w:rPr>
          <w:rFonts w:ascii="Verdana" w:hAnsi="Verdana" w:cs="Tahoma"/>
          <w:b/>
          <w:bCs/>
          <w:color w:val="A14920"/>
          <w:sz w:val="20"/>
          <w:szCs w:val="20"/>
        </w:rPr>
        <w:br/>
      </w:r>
      <w:r w:rsidRPr="007347E4">
        <w:rPr>
          <w:rFonts w:ascii="Verdana" w:hAnsi="Verdana" w:cs="Tahoma"/>
          <w:color w:val="2B2B2B"/>
          <w:sz w:val="20"/>
          <w:szCs w:val="20"/>
        </w:rPr>
        <w:t>összegű támogatást nyert el!</w:t>
      </w:r>
    </w:p>
    <w:p w:rsidR="00451D43" w:rsidRDefault="00451D43" w:rsidP="00D02A04">
      <w:pPr>
        <w:pStyle w:val="NormlWeb"/>
        <w:spacing w:before="0" w:beforeAutospacing="0" w:after="0" w:afterAutospacing="0"/>
        <w:jc w:val="center"/>
        <w:rPr>
          <w:rFonts w:ascii="Verdana" w:hAnsi="Verdana" w:cs="Tahoma"/>
          <w:color w:val="2B2B2B"/>
          <w:sz w:val="20"/>
          <w:szCs w:val="20"/>
        </w:rPr>
      </w:pPr>
    </w:p>
    <w:p w:rsidR="00451D43" w:rsidRDefault="00451D43" w:rsidP="00451D43">
      <w:pPr>
        <w:jc w:val="center"/>
        <w:rPr>
          <w:rFonts w:ascii="Verdana" w:hAnsi="Verdana"/>
          <w:sz w:val="20"/>
          <w:szCs w:val="20"/>
        </w:rPr>
      </w:pPr>
      <w:r w:rsidRPr="002C1267">
        <w:rPr>
          <w:rFonts w:ascii="Verdana" w:hAnsi="Verdana"/>
          <w:sz w:val="20"/>
          <w:szCs w:val="20"/>
        </w:rPr>
        <w:t xml:space="preserve">A támogatás intenzitása: </w:t>
      </w:r>
      <w:r w:rsidR="0088772D" w:rsidRPr="0088772D">
        <w:rPr>
          <w:rFonts w:ascii="Verdana" w:hAnsi="Verdana" w:cs="Tahoma"/>
          <w:b/>
          <w:bCs/>
          <w:color w:val="A14920"/>
          <w:sz w:val="20"/>
          <w:szCs w:val="20"/>
        </w:rPr>
        <w:t>34.999999 %</w:t>
      </w:r>
      <w:r w:rsidR="0088772D">
        <w:rPr>
          <w:rFonts w:ascii="ArialMT" w:hAnsi="ArialMT" w:cs="ArialMT"/>
          <w:sz w:val="20"/>
          <w:szCs w:val="20"/>
        </w:rPr>
        <w:t xml:space="preserve"> </w:t>
      </w:r>
    </w:p>
    <w:p w:rsidR="00C34326" w:rsidRPr="007347E4" w:rsidRDefault="00C34326" w:rsidP="00D02A04">
      <w:pPr>
        <w:pStyle w:val="NormlWeb"/>
        <w:spacing w:before="0" w:beforeAutospacing="0" w:after="0" w:afterAutospacing="0"/>
        <w:jc w:val="center"/>
        <w:rPr>
          <w:rFonts w:ascii="Verdana" w:hAnsi="Verdana" w:cs="Tahoma"/>
          <w:color w:val="2B2B2B"/>
          <w:sz w:val="20"/>
          <w:szCs w:val="20"/>
        </w:rPr>
      </w:pPr>
    </w:p>
    <w:p w:rsidR="008B13C5" w:rsidRDefault="008B13C5" w:rsidP="00616AE0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bCs/>
          <w:color w:val="A14920"/>
          <w:sz w:val="20"/>
          <w:szCs w:val="20"/>
        </w:rPr>
      </w:pP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 xml:space="preserve">Az Európai </w:t>
      </w:r>
      <w:r w:rsidR="00616AE0">
        <w:rPr>
          <w:rFonts w:ascii="Verdana" w:hAnsi="Verdana" w:cs="Tahoma"/>
          <w:b/>
          <w:bCs/>
          <w:color w:val="A14920"/>
          <w:sz w:val="20"/>
          <w:szCs w:val="20"/>
        </w:rPr>
        <w:t>Regionális Fejlesztési Alap</w:t>
      </w: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 xml:space="preserve"> és a Magyar Állam a</w:t>
      </w:r>
      <w:r w:rsidR="00D127EE">
        <w:rPr>
          <w:rFonts w:ascii="Verdana" w:hAnsi="Verdana" w:cs="Tahoma"/>
          <w:b/>
          <w:bCs/>
          <w:color w:val="A14920"/>
          <w:sz w:val="20"/>
          <w:szCs w:val="20"/>
        </w:rPr>
        <w:t xml:space="preserve"> </w:t>
      </w:r>
      <w:r w:rsidR="009E45BC" w:rsidRPr="009E45BC">
        <w:rPr>
          <w:rFonts w:ascii="Verdana" w:hAnsi="Verdana" w:cs="Tahoma"/>
          <w:b/>
          <w:bCs/>
          <w:color w:val="A14920"/>
          <w:sz w:val="20"/>
          <w:szCs w:val="20"/>
        </w:rPr>
        <w:t>GURTECH</w:t>
      </w:r>
      <w:r w:rsidR="009E45BC">
        <w:rPr>
          <w:rFonts w:ascii="Verdana" w:hAnsi="Verdana" w:cs="Tahoma"/>
          <w:b/>
          <w:bCs/>
          <w:color w:val="A14920"/>
          <w:sz w:val="20"/>
          <w:szCs w:val="20"/>
        </w:rPr>
        <w:t xml:space="preserve"> </w:t>
      </w:r>
      <w:r w:rsidR="00D127EE">
        <w:rPr>
          <w:rFonts w:ascii="Verdana" w:hAnsi="Verdana" w:cs="Tahoma"/>
          <w:b/>
          <w:bCs/>
          <w:color w:val="A14920"/>
          <w:sz w:val="20"/>
          <w:szCs w:val="20"/>
        </w:rPr>
        <w:t>Kft</w:t>
      </w:r>
      <w:r w:rsidR="00587A7F">
        <w:rPr>
          <w:rFonts w:ascii="Verdana" w:hAnsi="Verdana" w:cs="Tahoma"/>
          <w:b/>
          <w:bCs/>
          <w:color w:val="A14920"/>
          <w:sz w:val="20"/>
          <w:szCs w:val="20"/>
        </w:rPr>
        <w:t>.</w:t>
      </w: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 xml:space="preserve"> beruházásához nyújtott támogatásának összeg</w:t>
      </w:r>
      <w:r w:rsidR="001F5BCF" w:rsidRPr="007347E4">
        <w:rPr>
          <w:rFonts w:ascii="Verdana" w:hAnsi="Verdana" w:cs="Tahoma"/>
          <w:b/>
          <w:bCs/>
          <w:color w:val="A14920"/>
          <w:sz w:val="20"/>
          <w:szCs w:val="20"/>
        </w:rPr>
        <w:t>e</w:t>
      </w: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>:</w:t>
      </w:r>
      <w:r w:rsidR="000B12EE" w:rsidRPr="000B12EE">
        <w:rPr>
          <w:rFonts w:ascii="Verdana" w:hAnsi="Verdana" w:cs="Tahoma"/>
          <w:b/>
          <w:bCs/>
          <w:color w:val="A14920"/>
          <w:sz w:val="20"/>
          <w:szCs w:val="20"/>
        </w:rPr>
        <w:t xml:space="preserve"> </w:t>
      </w:r>
      <w:r w:rsidR="009E45BC">
        <w:rPr>
          <w:rFonts w:ascii="Verdana" w:hAnsi="Verdana" w:cs="Tahoma"/>
          <w:b/>
          <w:bCs/>
          <w:color w:val="A14920"/>
          <w:sz w:val="20"/>
          <w:szCs w:val="20"/>
        </w:rPr>
        <w:t>13.526.482</w:t>
      </w:r>
      <w:r w:rsidRPr="007347E4">
        <w:rPr>
          <w:rFonts w:ascii="Verdana" w:hAnsi="Verdana" w:cs="Tahoma"/>
          <w:b/>
          <w:bCs/>
          <w:color w:val="A14920"/>
          <w:sz w:val="20"/>
          <w:szCs w:val="20"/>
        </w:rPr>
        <w:t>,- Ft</w:t>
      </w:r>
    </w:p>
    <w:p w:rsidR="00F3792E" w:rsidRDefault="00F3792E" w:rsidP="00F3792E">
      <w:pPr>
        <w:pStyle w:val="NormlWeb"/>
        <w:spacing w:before="0" w:beforeAutospacing="0" w:after="0" w:afterAutospacing="0"/>
        <w:rPr>
          <w:rFonts w:ascii="Verdana" w:hAnsi="Verdana" w:cs="Tahoma"/>
          <w:bCs/>
          <w:sz w:val="20"/>
          <w:szCs w:val="20"/>
        </w:rPr>
      </w:pPr>
    </w:p>
    <w:p w:rsidR="00724B69" w:rsidRDefault="00724B69" w:rsidP="00724B69">
      <w:pPr>
        <w:pStyle w:val="Norml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A14920"/>
          <w:sz w:val="20"/>
          <w:szCs w:val="20"/>
        </w:rPr>
      </w:pPr>
      <w:r w:rsidRPr="00CB43A0">
        <w:rPr>
          <w:rFonts w:ascii="Verdana" w:hAnsi="Verdana" w:cs="Tahoma"/>
          <w:b/>
          <w:bCs/>
          <w:color w:val="A14920"/>
          <w:sz w:val="20"/>
          <w:szCs w:val="20"/>
        </w:rPr>
        <w:t>A projekt leírása:</w:t>
      </w:r>
    </w:p>
    <w:p w:rsidR="00724B69" w:rsidRPr="00CB43A0" w:rsidRDefault="00724B69" w:rsidP="00724B69">
      <w:pPr>
        <w:pStyle w:val="Norml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A14920"/>
          <w:sz w:val="20"/>
          <w:szCs w:val="20"/>
        </w:rPr>
      </w:pPr>
    </w:p>
    <w:p w:rsidR="009B1C30" w:rsidRDefault="009B1C30" w:rsidP="009B1C30">
      <w:pPr>
        <w:jc w:val="both"/>
        <w:rPr>
          <w:rFonts w:ascii="Verdana" w:hAnsi="Verdana"/>
          <w:sz w:val="20"/>
          <w:szCs w:val="20"/>
        </w:rPr>
      </w:pPr>
      <w:r w:rsidRPr="009B1C30">
        <w:rPr>
          <w:rFonts w:ascii="Verdana" w:hAnsi="Verdana"/>
          <w:sz w:val="20"/>
          <w:szCs w:val="20"/>
        </w:rPr>
        <w:t xml:space="preserve">A </w:t>
      </w:r>
      <w:r w:rsidR="00FB1148">
        <w:rPr>
          <w:rFonts w:ascii="Verdana" w:hAnsi="Verdana"/>
          <w:sz w:val="20"/>
          <w:szCs w:val="20"/>
        </w:rPr>
        <w:t>GURTECH</w:t>
      </w:r>
      <w:r w:rsidRPr="009B1C30">
        <w:rPr>
          <w:rFonts w:ascii="Verdana" w:hAnsi="Verdana"/>
          <w:sz w:val="20"/>
          <w:szCs w:val="20"/>
        </w:rPr>
        <w:t xml:space="preserve"> Kft. fő profilja fémmegmunkálás, gyártás, forgácsolás. </w:t>
      </w:r>
    </w:p>
    <w:p w:rsidR="009B1C30" w:rsidRPr="009B1C30" w:rsidRDefault="009B1C30" w:rsidP="009B1C30">
      <w:pPr>
        <w:jc w:val="both"/>
        <w:rPr>
          <w:rFonts w:ascii="Verdana" w:hAnsi="Verdana"/>
          <w:sz w:val="20"/>
          <w:szCs w:val="20"/>
        </w:rPr>
      </w:pPr>
      <w:r w:rsidRPr="009B1C30">
        <w:rPr>
          <w:rFonts w:ascii="Verdana" w:hAnsi="Verdana"/>
          <w:sz w:val="20"/>
          <w:szCs w:val="20"/>
        </w:rPr>
        <w:t xml:space="preserve">Rövid távú célunk a technológia fejlesztése, a gyártási minőség magas szinten tartása, hosszabb távú célkitűzés pedig a külföldi piac szélesebb körben való elérése, további külföldi megrendelések megszerzése, amellyel fokozható a hatékonyság, növelhető a kapacitás. </w:t>
      </w:r>
    </w:p>
    <w:p w:rsidR="00D127EE" w:rsidRDefault="009B1C30" w:rsidP="009B1C30">
      <w:pPr>
        <w:jc w:val="both"/>
        <w:rPr>
          <w:rFonts w:ascii="Verdana" w:hAnsi="Verdana"/>
          <w:sz w:val="20"/>
          <w:szCs w:val="20"/>
        </w:rPr>
      </w:pPr>
      <w:r w:rsidRPr="009B1C30">
        <w:rPr>
          <w:rFonts w:ascii="Verdana" w:hAnsi="Verdana"/>
          <w:sz w:val="20"/>
          <w:szCs w:val="20"/>
        </w:rPr>
        <w:t>Jelen fejlesztést a folyamatosan emelkedő megrendelések száma miatti gyártási kap</w:t>
      </w:r>
      <w:r>
        <w:rPr>
          <w:rFonts w:ascii="Verdana" w:hAnsi="Verdana"/>
          <w:sz w:val="20"/>
          <w:szCs w:val="20"/>
        </w:rPr>
        <w:t>acitás igény növekedése indokolt</w:t>
      </w:r>
      <w:r w:rsidRPr="009B1C30">
        <w:rPr>
          <w:rFonts w:ascii="Verdana" w:hAnsi="Verdana"/>
          <w:sz w:val="20"/>
          <w:szCs w:val="20"/>
        </w:rPr>
        <w:t xml:space="preserve">a. </w:t>
      </w:r>
      <w:r>
        <w:rPr>
          <w:rFonts w:ascii="Verdana" w:hAnsi="Verdana"/>
          <w:sz w:val="20"/>
          <w:szCs w:val="20"/>
        </w:rPr>
        <w:t>A p</w:t>
      </w:r>
      <w:r w:rsidRPr="009B1C30">
        <w:rPr>
          <w:rFonts w:ascii="Verdana" w:hAnsi="Verdana"/>
          <w:sz w:val="20"/>
          <w:szCs w:val="20"/>
        </w:rPr>
        <w:t xml:space="preserve">rojekt keretében egy </w:t>
      </w:r>
      <w:proofErr w:type="spellStart"/>
      <w:r w:rsidR="00FB1148" w:rsidRPr="00FB1148">
        <w:rPr>
          <w:rFonts w:ascii="Verdana" w:hAnsi="Verdana"/>
          <w:sz w:val="20"/>
          <w:szCs w:val="20"/>
        </w:rPr>
        <w:t>Akira</w:t>
      </w:r>
      <w:proofErr w:type="spellEnd"/>
      <w:r w:rsidR="00FB1148" w:rsidRPr="00FB1148">
        <w:rPr>
          <w:rFonts w:ascii="Verdana" w:hAnsi="Verdana"/>
          <w:sz w:val="20"/>
          <w:szCs w:val="20"/>
        </w:rPr>
        <w:t xml:space="preserve"> </w:t>
      </w:r>
      <w:proofErr w:type="spellStart"/>
      <w:r w:rsidR="00FB1148" w:rsidRPr="00FB1148">
        <w:rPr>
          <w:rFonts w:ascii="Verdana" w:hAnsi="Verdana"/>
          <w:sz w:val="20"/>
          <w:szCs w:val="20"/>
        </w:rPr>
        <w:t>Seiki</w:t>
      </w:r>
      <w:proofErr w:type="spellEnd"/>
      <w:r w:rsidR="00FB1148" w:rsidRPr="00FB1148">
        <w:rPr>
          <w:rFonts w:ascii="Verdana" w:hAnsi="Verdana"/>
          <w:sz w:val="20"/>
          <w:szCs w:val="20"/>
        </w:rPr>
        <w:t xml:space="preserve"> Performa V4XP 4 tengelyes CNC Függőleges megmunkáló központ</w:t>
      </w:r>
      <w:r w:rsidRPr="009B1C30">
        <w:rPr>
          <w:rFonts w:ascii="Verdana" w:hAnsi="Verdana"/>
          <w:sz w:val="20"/>
          <w:szCs w:val="20"/>
        </w:rPr>
        <w:t xml:space="preserve">, </w:t>
      </w:r>
      <w:r w:rsidR="00FB1148">
        <w:rPr>
          <w:rFonts w:ascii="Verdana" w:hAnsi="Verdana"/>
          <w:sz w:val="20"/>
          <w:szCs w:val="20"/>
        </w:rPr>
        <w:t>valamint</w:t>
      </w:r>
      <w:r w:rsidRPr="009B1C30">
        <w:rPr>
          <w:rFonts w:ascii="Verdana" w:hAnsi="Verdana"/>
          <w:sz w:val="20"/>
          <w:szCs w:val="20"/>
        </w:rPr>
        <w:t xml:space="preserve"> egy </w:t>
      </w:r>
      <w:proofErr w:type="spellStart"/>
      <w:r w:rsidR="00FB1148" w:rsidRPr="00FB1148">
        <w:rPr>
          <w:rFonts w:ascii="Verdana" w:hAnsi="Verdana"/>
          <w:sz w:val="20"/>
          <w:szCs w:val="20"/>
        </w:rPr>
        <w:t>Akira</w:t>
      </w:r>
      <w:proofErr w:type="spellEnd"/>
      <w:r w:rsidR="00FB1148" w:rsidRPr="00FB1148">
        <w:rPr>
          <w:rFonts w:ascii="Verdana" w:hAnsi="Verdana"/>
          <w:sz w:val="20"/>
          <w:szCs w:val="20"/>
        </w:rPr>
        <w:t xml:space="preserve"> </w:t>
      </w:r>
      <w:proofErr w:type="spellStart"/>
      <w:r w:rsidR="00FB1148" w:rsidRPr="00FB1148">
        <w:rPr>
          <w:rFonts w:ascii="Verdana" w:hAnsi="Verdana"/>
          <w:sz w:val="20"/>
          <w:szCs w:val="20"/>
        </w:rPr>
        <w:t>Seiki</w:t>
      </w:r>
      <w:proofErr w:type="spellEnd"/>
      <w:r w:rsidR="00FB1148" w:rsidRPr="00FB1148">
        <w:rPr>
          <w:rFonts w:ascii="Verdana" w:hAnsi="Verdana"/>
          <w:sz w:val="20"/>
          <w:szCs w:val="20"/>
        </w:rPr>
        <w:t xml:space="preserve"> SR3 XP Performa CNC Függőlege megmunkáló központ</w:t>
      </w:r>
      <w:r w:rsidR="00707261">
        <w:rPr>
          <w:rFonts w:ascii="Verdana" w:hAnsi="Verdana"/>
          <w:sz w:val="20"/>
          <w:szCs w:val="20"/>
        </w:rPr>
        <w:t xml:space="preserve"> beszerzése és üzembe helyezése valósult meg </w:t>
      </w:r>
      <w:proofErr w:type="spellStart"/>
      <w:r w:rsidR="00FB1148">
        <w:rPr>
          <w:rFonts w:ascii="Verdana" w:hAnsi="Verdana"/>
          <w:sz w:val="20"/>
          <w:szCs w:val="20"/>
        </w:rPr>
        <w:t>nagytarcsai</w:t>
      </w:r>
      <w:proofErr w:type="spellEnd"/>
      <w:r w:rsidR="00707261">
        <w:rPr>
          <w:rFonts w:ascii="Verdana" w:hAnsi="Verdana"/>
          <w:sz w:val="20"/>
          <w:szCs w:val="20"/>
        </w:rPr>
        <w:t xml:space="preserve"> telephelyünkön.</w:t>
      </w:r>
    </w:p>
    <w:p w:rsidR="00D127EE" w:rsidRPr="009D5BEF" w:rsidRDefault="00D127EE" w:rsidP="00724B69">
      <w:pPr>
        <w:jc w:val="both"/>
        <w:rPr>
          <w:rFonts w:ascii="Verdana" w:hAnsi="Verdana"/>
          <w:sz w:val="20"/>
          <w:szCs w:val="20"/>
        </w:rPr>
      </w:pPr>
    </w:p>
    <w:p w:rsidR="00D127EE" w:rsidRPr="00904584" w:rsidRDefault="00D127EE" w:rsidP="00D127EE">
      <w:pPr>
        <w:jc w:val="both"/>
        <w:rPr>
          <w:rFonts w:ascii="Verdana" w:hAnsi="Verdana"/>
          <w:sz w:val="20"/>
          <w:szCs w:val="20"/>
        </w:rPr>
      </w:pPr>
      <w:r w:rsidRPr="001C5BDE">
        <w:rPr>
          <w:rFonts w:ascii="Verdana" w:hAnsi="Verdana"/>
          <w:sz w:val="20"/>
          <w:szCs w:val="20"/>
        </w:rPr>
        <w:t xml:space="preserve">A fejlesztés sikeresen befejeződött, amely teljes mértékben visszaigazolta a tervadatok megvalósíthatóságát. Az üzembe állított új </w:t>
      </w:r>
      <w:r>
        <w:rPr>
          <w:rFonts w:ascii="Verdana" w:hAnsi="Verdana"/>
          <w:sz w:val="20"/>
          <w:szCs w:val="20"/>
        </w:rPr>
        <w:t>eszköz</w:t>
      </w:r>
      <w:r w:rsidRPr="001C5BDE">
        <w:rPr>
          <w:rFonts w:ascii="Verdana" w:hAnsi="Verdana"/>
          <w:sz w:val="20"/>
          <w:szCs w:val="20"/>
        </w:rPr>
        <w:t xml:space="preserve"> hatékonysága minőségben és a gyártási kapacitás növekedésében is mérhető. Ez a minőség biztosítja </w:t>
      </w:r>
      <w:r>
        <w:rPr>
          <w:rFonts w:ascii="Verdana" w:hAnsi="Verdana"/>
          <w:sz w:val="20"/>
          <w:szCs w:val="20"/>
        </w:rPr>
        <w:t>a cég</w:t>
      </w:r>
      <w:r w:rsidRPr="001C5BDE">
        <w:rPr>
          <w:rFonts w:ascii="Verdana" w:hAnsi="Verdana"/>
          <w:sz w:val="20"/>
          <w:szCs w:val="20"/>
        </w:rPr>
        <w:t xml:space="preserve"> piacképességét, költséghatékony működését és versenyképességét is </w:t>
      </w:r>
      <w:r>
        <w:rPr>
          <w:rFonts w:ascii="Verdana" w:hAnsi="Verdana"/>
          <w:sz w:val="20"/>
          <w:szCs w:val="20"/>
        </w:rPr>
        <w:t>garantálja.</w:t>
      </w:r>
    </w:p>
    <w:p w:rsidR="00724B69" w:rsidRDefault="00724B69" w:rsidP="00724B69">
      <w:pPr>
        <w:jc w:val="both"/>
        <w:rPr>
          <w:rFonts w:ascii="Verdana" w:hAnsi="Verdana"/>
          <w:sz w:val="20"/>
          <w:szCs w:val="20"/>
        </w:rPr>
      </w:pPr>
    </w:p>
    <w:p w:rsidR="00D127EE" w:rsidRDefault="00D127EE" w:rsidP="00D127EE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A projekt </w:t>
      </w:r>
      <w:r w:rsidR="009B1C30">
        <w:rPr>
          <w:rFonts w:ascii="Verdana" w:hAnsi="Verdana" w:cs="Tahoma"/>
          <w:bCs/>
          <w:sz w:val="20"/>
          <w:szCs w:val="20"/>
        </w:rPr>
        <w:t>tényleges fizikai befejező időpontja</w:t>
      </w:r>
      <w:r>
        <w:rPr>
          <w:rFonts w:ascii="Verdana" w:hAnsi="Verdana" w:cs="Tahoma"/>
          <w:bCs/>
          <w:sz w:val="20"/>
          <w:szCs w:val="20"/>
        </w:rPr>
        <w:t xml:space="preserve">: </w:t>
      </w:r>
      <w:r w:rsidR="006E6EE5">
        <w:rPr>
          <w:rFonts w:ascii="Verdana" w:hAnsi="Verdana" w:cs="Tahoma"/>
          <w:bCs/>
          <w:sz w:val="20"/>
          <w:szCs w:val="20"/>
        </w:rPr>
        <w:t>2018.02.23</w:t>
      </w:r>
      <w:bookmarkStart w:id="0" w:name="_GoBack"/>
      <w:bookmarkEnd w:id="0"/>
    </w:p>
    <w:p w:rsidR="00724B69" w:rsidRDefault="00724B69" w:rsidP="0004555C">
      <w:pPr>
        <w:jc w:val="both"/>
        <w:rPr>
          <w:rFonts w:ascii="Verdana" w:hAnsi="Verdana" w:cs="Tahoma"/>
          <w:bCs/>
          <w:sz w:val="20"/>
          <w:szCs w:val="20"/>
        </w:rPr>
      </w:pPr>
    </w:p>
    <w:p w:rsidR="00A20017" w:rsidRDefault="006E6EE5" w:rsidP="00324002">
      <w:pPr>
        <w:pStyle w:val="NormlWeb"/>
        <w:spacing w:before="0" w:beforeAutospacing="0" w:after="0" w:afterAutospacing="0"/>
        <w:rPr>
          <w:rFonts w:ascii="Verdana" w:hAnsi="Verdana" w:cs="Tahoma"/>
          <w:color w:val="2B2B2B"/>
          <w:sz w:val="20"/>
          <w:szCs w:val="20"/>
        </w:rPr>
      </w:pPr>
      <w:hyperlink r:id="rId7" w:history="1">
        <w:r w:rsidR="00A20017" w:rsidRPr="00012F27">
          <w:rPr>
            <w:rStyle w:val="Hiperhivatkozs"/>
            <w:rFonts w:ascii="Verdana" w:hAnsi="Verdana" w:cs="Tahoma"/>
            <w:sz w:val="20"/>
            <w:szCs w:val="20"/>
          </w:rPr>
          <w:t>http://www.szechenyi2020.hu/</w:t>
        </w:r>
      </w:hyperlink>
    </w:p>
    <w:sectPr w:rsidR="00A20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80" w:rsidRDefault="00C04280" w:rsidP="00616AE0">
      <w:r>
        <w:separator/>
      </w:r>
    </w:p>
  </w:endnote>
  <w:endnote w:type="continuationSeparator" w:id="0">
    <w:p w:rsidR="00C04280" w:rsidRDefault="00C04280" w:rsidP="0061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80" w:rsidRDefault="00C04280" w:rsidP="00616AE0">
      <w:r>
        <w:separator/>
      </w:r>
    </w:p>
  </w:footnote>
  <w:footnote w:type="continuationSeparator" w:id="0">
    <w:p w:rsidR="00C04280" w:rsidRDefault="00C04280" w:rsidP="0061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E0" w:rsidRDefault="00616AE0" w:rsidP="00616AE0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C5"/>
    <w:rsid w:val="00040A3D"/>
    <w:rsid w:val="00044AD4"/>
    <w:rsid w:val="0004555C"/>
    <w:rsid w:val="00097066"/>
    <w:rsid w:val="000B12EE"/>
    <w:rsid w:val="000B589D"/>
    <w:rsid w:val="000F4592"/>
    <w:rsid w:val="001024A6"/>
    <w:rsid w:val="00136E8E"/>
    <w:rsid w:val="00164FD9"/>
    <w:rsid w:val="0017798F"/>
    <w:rsid w:val="00186A7D"/>
    <w:rsid w:val="001B0308"/>
    <w:rsid w:val="001B5E4A"/>
    <w:rsid w:val="001D258C"/>
    <w:rsid w:val="001D5924"/>
    <w:rsid w:val="001F31F3"/>
    <w:rsid w:val="001F5BCF"/>
    <w:rsid w:val="00210D3E"/>
    <w:rsid w:val="00212253"/>
    <w:rsid w:val="002341AF"/>
    <w:rsid w:val="002472E0"/>
    <w:rsid w:val="00286243"/>
    <w:rsid w:val="00287368"/>
    <w:rsid w:val="00293BA4"/>
    <w:rsid w:val="002B671C"/>
    <w:rsid w:val="002C1267"/>
    <w:rsid w:val="002D484F"/>
    <w:rsid w:val="002F4ECC"/>
    <w:rsid w:val="00324002"/>
    <w:rsid w:val="003256AF"/>
    <w:rsid w:val="00357554"/>
    <w:rsid w:val="00376F60"/>
    <w:rsid w:val="003C621D"/>
    <w:rsid w:val="0040165A"/>
    <w:rsid w:val="00421467"/>
    <w:rsid w:val="00433639"/>
    <w:rsid w:val="00451D43"/>
    <w:rsid w:val="00461106"/>
    <w:rsid w:val="00485BF9"/>
    <w:rsid w:val="004B32A5"/>
    <w:rsid w:val="004F03CF"/>
    <w:rsid w:val="00525E15"/>
    <w:rsid w:val="00532896"/>
    <w:rsid w:val="005511BB"/>
    <w:rsid w:val="0057694D"/>
    <w:rsid w:val="00580D1D"/>
    <w:rsid w:val="00584EF2"/>
    <w:rsid w:val="00587A7F"/>
    <w:rsid w:val="00592615"/>
    <w:rsid w:val="00592C52"/>
    <w:rsid w:val="005C201F"/>
    <w:rsid w:val="005C6225"/>
    <w:rsid w:val="005E4B52"/>
    <w:rsid w:val="005F0682"/>
    <w:rsid w:val="006019E7"/>
    <w:rsid w:val="00616AE0"/>
    <w:rsid w:val="00626410"/>
    <w:rsid w:val="00651046"/>
    <w:rsid w:val="00652314"/>
    <w:rsid w:val="00685268"/>
    <w:rsid w:val="006A0217"/>
    <w:rsid w:val="006B048A"/>
    <w:rsid w:val="006B1D3C"/>
    <w:rsid w:val="006D3BE6"/>
    <w:rsid w:val="006E488A"/>
    <w:rsid w:val="006E6EE5"/>
    <w:rsid w:val="00707261"/>
    <w:rsid w:val="00724B69"/>
    <w:rsid w:val="007347E4"/>
    <w:rsid w:val="007633DE"/>
    <w:rsid w:val="00764C86"/>
    <w:rsid w:val="007875E0"/>
    <w:rsid w:val="00795AFA"/>
    <w:rsid w:val="007B1354"/>
    <w:rsid w:val="007B4604"/>
    <w:rsid w:val="007F07E5"/>
    <w:rsid w:val="00814311"/>
    <w:rsid w:val="00815F93"/>
    <w:rsid w:val="0085632A"/>
    <w:rsid w:val="0088388E"/>
    <w:rsid w:val="008841F0"/>
    <w:rsid w:val="0088772D"/>
    <w:rsid w:val="008A1C4D"/>
    <w:rsid w:val="008B13C5"/>
    <w:rsid w:val="008D1B54"/>
    <w:rsid w:val="00914FF4"/>
    <w:rsid w:val="00931DBE"/>
    <w:rsid w:val="0094171F"/>
    <w:rsid w:val="00974204"/>
    <w:rsid w:val="00990DBA"/>
    <w:rsid w:val="009A1B15"/>
    <w:rsid w:val="009B1C30"/>
    <w:rsid w:val="009B6AE8"/>
    <w:rsid w:val="009C02C8"/>
    <w:rsid w:val="009E45BC"/>
    <w:rsid w:val="00A01C4F"/>
    <w:rsid w:val="00A20017"/>
    <w:rsid w:val="00A33BED"/>
    <w:rsid w:val="00A76DC9"/>
    <w:rsid w:val="00A77CDB"/>
    <w:rsid w:val="00A8354E"/>
    <w:rsid w:val="00A95359"/>
    <w:rsid w:val="00AB24B8"/>
    <w:rsid w:val="00AB2B5F"/>
    <w:rsid w:val="00AD0279"/>
    <w:rsid w:val="00AE2630"/>
    <w:rsid w:val="00AF05D7"/>
    <w:rsid w:val="00B02580"/>
    <w:rsid w:val="00B15D1D"/>
    <w:rsid w:val="00B1674C"/>
    <w:rsid w:val="00B76A02"/>
    <w:rsid w:val="00BB0087"/>
    <w:rsid w:val="00BB2C0E"/>
    <w:rsid w:val="00BE3EFD"/>
    <w:rsid w:val="00BF268D"/>
    <w:rsid w:val="00BF354D"/>
    <w:rsid w:val="00C04280"/>
    <w:rsid w:val="00C046D1"/>
    <w:rsid w:val="00C17F68"/>
    <w:rsid w:val="00C216A3"/>
    <w:rsid w:val="00C34326"/>
    <w:rsid w:val="00C60DC1"/>
    <w:rsid w:val="00C8794C"/>
    <w:rsid w:val="00D0294A"/>
    <w:rsid w:val="00D02A04"/>
    <w:rsid w:val="00D127EE"/>
    <w:rsid w:val="00D44944"/>
    <w:rsid w:val="00D571C0"/>
    <w:rsid w:val="00D817C5"/>
    <w:rsid w:val="00DB664E"/>
    <w:rsid w:val="00DE4A1D"/>
    <w:rsid w:val="00DF3CD9"/>
    <w:rsid w:val="00E41F93"/>
    <w:rsid w:val="00EA1131"/>
    <w:rsid w:val="00F0557F"/>
    <w:rsid w:val="00F3792E"/>
    <w:rsid w:val="00F4189A"/>
    <w:rsid w:val="00F478E1"/>
    <w:rsid w:val="00F615EF"/>
    <w:rsid w:val="00F630E8"/>
    <w:rsid w:val="00F765A0"/>
    <w:rsid w:val="00F84DEC"/>
    <w:rsid w:val="00FA0515"/>
    <w:rsid w:val="00FA4ACF"/>
    <w:rsid w:val="00FB1148"/>
    <w:rsid w:val="00FD3ED5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E4426E4-3C8F-4255-B44F-06B37CF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qFormat/>
    <w:rsid w:val="008B13C5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B13C5"/>
    <w:rPr>
      <w:color w:val="8C9A07"/>
      <w:u w:val="single"/>
    </w:rPr>
  </w:style>
  <w:style w:type="paragraph" w:styleId="NormlWeb">
    <w:name w:val="Normal (Web)"/>
    <w:basedOn w:val="Norml"/>
    <w:rsid w:val="008B13C5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1F5BCF"/>
    <w:rPr>
      <w:b/>
      <w:bCs/>
    </w:rPr>
  </w:style>
  <w:style w:type="character" w:styleId="Mrltotthiperhivatkozs">
    <w:name w:val="FollowedHyperlink"/>
    <w:rsid w:val="00A20017"/>
    <w:rPr>
      <w:color w:val="800080"/>
      <w:u w:val="single"/>
    </w:rPr>
  </w:style>
  <w:style w:type="paragraph" w:styleId="lfej">
    <w:name w:val="header"/>
    <w:basedOn w:val="Norml"/>
    <w:link w:val="lfejChar"/>
    <w:rsid w:val="00616AE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16AE0"/>
    <w:rPr>
      <w:sz w:val="24"/>
      <w:szCs w:val="24"/>
    </w:rPr>
  </w:style>
  <w:style w:type="paragraph" w:styleId="llb">
    <w:name w:val="footer"/>
    <w:basedOn w:val="Norml"/>
    <w:link w:val="llbChar"/>
    <w:rsid w:val="00616AE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16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zechenyi2020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 Magyarország Fejlesztési Terv Gazdaságfejlesztési Operatív Program támogatási rendszeréhez benyújtott:</vt:lpstr>
    </vt:vector>
  </TitlesOfParts>
  <Company>tfac kft</Company>
  <LinksUpToDate>false</LinksUpToDate>
  <CharactersWithSpaces>1653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http://www.szechenyi2020.hu/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Magyarország Fejlesztési Terv Gazdaságfejlesztési Operatív Program támogatási rendszeréhez benyújtott:</dc:title>
  <dc:subject/>
  <dc:creator>Bata Zsuzsa</dc:creator>
  <cp:keywords/>
  <dc:description/>
  <cp:lastModifiedBy>Bernadett</cp:lastModifiedBy>
  <cp:revision>14</cp:revision>
  <dcterms:created xsi:type="dcterms:W3CDTF">2017-08-17T07:44:00Z</dcterms:created>
  <dcterms:modified xsi:type="dcterms:W3CDTF">2018-03-20T09:41:00Z</dcterms:modified>
</cp:coreProperties>
</file>